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DDA3" w14:textId="607643F0" w:rsidR="00285C0B" w:rsidRDefault="005D1B34" w:rsidP="004A01C6">
      <w:pPr>
        <w:jc w:val="right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3B52B059" wp14:editId="249DC85A">
            <wp:simplePos x="0" y="0"/>
            <wp:positionH relativeFrom="margin">
              <wp:align>center</wp:align>
            </wp:positionH>
            <wp:positionV relativeFrom="paragraph">
              <wp:posOffset>-492125</wp:posOffset>
            </wp:positionV>
            <wp:extent cx="486000" cy="603030"/>
            <wp:effectExtent l="0" t="0" r="0" b="6985"/>
            <wp:wrapNone/>
            <wp:docPr id="628896349" name="Рисунок 628896349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1C6">
        <w:rPr>
          <w:b/>
          <w:szCs w:val="28"/>
        </w:rPr>
        <w:t>проект</w:t>
      </w:r>
    </w:p>
    <w:p w14:paraId="056CAA5C" w14:textId="77777777" w:rsidR="00C339C7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14:paraId="34D02D5E" w14:textId="78B777FB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31692D7D" w14:textId="459C8826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2B02F30C" w14:textId="77777777" w:rsidR="00843ECC" w:rsidRPr="00360578" w:rsidRDefault="00843ECC" w:rsidP="00131C9B">
      <w:pPr>
        <w:jc w:val="center"/>
        <w:rPr>
          <w:b/>
          <w:szCs w:val="28"/>
        </w:rPr>
      </w:pPr>
    </w:p>
    <w:p w14:paraId="2B32D6A6" w14:textId="77777777" w:rsidR="00843ECC" w:rsidRDefault="003D08E5" w:rsidP="00131C9B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58615620" w14:textId="77777777" w:rsidR="00FE40E6" w:rsidRDefault="00FE40E6" w:rsidP="00131C9B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6CA47379" w14:textId="77777777" w:rsidTr="002C729C">
        <w:tc>
          <w:tcPr>
            <w:tcW w:w="431" w:type="dxa"/>
          </w:tcPr>
          <w:p w14:paraId="2931EFD4" w14:textId="77777777" w:rsidR="00705B41" w:rsidRPr="007F60B0" w:rsidRDefault="00705B41" w:rsidP="00131C9B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7BCA688F" w14:textId="77777777" w:rsidR="00705B41" w:rsidRPr="007F60B0" w:rsidRDefault="00705B41" w:rsidP="00131C9B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1F1A4045" w14:textId="77777777" w:rsidR="00705B41" w:rsidRPr="007F60B0" w:rsidRDefault="00705B41" w:rsidP="00131C9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4D205688" w14:textId="77777777" w:rsidR="00705B41" w:rsidRDefault="00705B41" w:rsidP="00131C9B">
            <w:pPr>
              <w:jc w:val="both"/>
              <w:rPr>
                <w:szCs w:val="24"/>
              </w:rPr>
            </w:pPr>
          </w:p>
        </w:tc>
      </w:tr>
    </w:tbl>
    <w:p w14:paraId="7BEEE183" w14:textId="77777777" w:rsidR="005A239F" w:rsidRDefault="005A239F" w:rsidP="00131C9B">
      <w:pPr>
        <w:jc w:val="both"/>
        <w:rPr>
          <w:sz w:val="24"/>
          <w:szCs w:val="24"/>
        </w:rPr>
      </w:pPr>
    </w:p>
    <w:p w14:paraId="164E68D6" w14:textId="77777777" w:rsidR="00D02A95" w:rsidRPr="005A239F" w:rsidRDefault="005A5C1F" w:rsidP="00131C9B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59189229" w14:textId="77777777" w:rsidR="00410761" w:rsidRPr="002D1BE1" w:rsidRDefault="00410761" w:rsidP="00131C9B">
      <w:pPr>
        <w:jc w:val="both"/>
        <w:rPr>
          <w:szCs w:val="28"/>
        </w:rPr>
      </w:pPr>
    </w:p>
    <w:p w14:paraId="4D4D12A0" w14:textId="535BC492" w:rsidR="00847775" w:rsidRDefault="005D1B34" w:rsidP="00131C9B">
      <w:pPr>
        <w:ind w:right="3968"/>
        <w:rPr>
          <w:szCs w:val="28"/>
        </w:rPr>
      </w:pPr>
      <w:r w:rsidRPr="005D1B34">
        <w:rPr>
          <w:b/>
          <w:szCs w:val="28"/>
        </w:rPr>
        <w:t>О внесении изменений в постановление Администрации Каширского муниципального района Воронежской области от 19.11.2025г. №60</w:t>
      </w:r>
      <w:r w:rsidR="00610A85">
        <w:rPr>
          <w:b/>
          <w:szCs w:val="28"/>
        </w:rPr>
        <w:t>8</w:t>
      </w:r>
      <w:r w:rsidRPr="005D1B34">
        <w:rPr>
          <w:b/>
          <w:szCs w:val="28"/>
        </w:rPr>
        <w:t xml:space="preserve"> «</w:t>
      </w:r>
      <w:r w:rsidR="00610A85" w:rsidRPr="00610A85">
        <w:rPr>
          <w:b/>
          <w:szCs w:val="28"/>
        </w:rPr>
        <w:t>Об утверждении административного регламента «Установление сервитута (публичного сервитута) в отношении земельного участка, находящегося в муниципальной собственности, или государственная собственность на который не разграничена</w:t>
      </w:r>
      <w:r w:rsidR="00DA16D7" w:rsidRPr="00DA16D7">
        <w:rPr>
          <w:b/>
          <w:szCs w:val="28"/>
        </w:rPr>
        <w:t>»</w:t>
      </w:r>
    </w:p>
    <w:p w14:paraId="20D06B14" w14:textId="77777777" w:rsidR="005A239F" w:rsidRDefault="005A239F" w:rsidP="00131C9B">
      <w:pPr>
        <w:jc w:val="both"/>
        <w:rPr>
          <w:szCs w:val="28"/>
        </w:rPr>
      </w:pPr>
    </w:p>
    <w:p w14:paraId="66E191C8" w14:textId="77777777" w:rsidR="005D1B34" w:rsidRDefault="005D1B34" w:rsidP="00131C9B">
      <w:pPr>
        <w:jc w:val="both"/>
        <w:rPr>
          <w:szCs w:val="28"/>
        </w:rPr>
      </w:pPr>
    </w:p>
    <w:p w14:paraId="69B072BC" w14:textId="194712AF" w:rsidR="005D1B34" w:rsidRDefault="005D1B34" w:rsidP="005D4E8D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D1B34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5D4E8D" w:rsidRPr="005D4E8D">
        <w:rPr>
          <w:sz w:val="28"/>
          <w:szCs w:val="28"/>
        </w:rPr>
        <w:t>с пунктом 11 Плана мероприятий (дорожной карты) по</w:t>
      </w:r>
      <w:r w:rsidR="005D4E8D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обеспечению использования федеральной государственной географической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информационной системы «Единая цифровая платформа «Национальная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система пространственных данных» в целях предоставления государственных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и муниципальных услуг на территории Воронежской области, утвержденной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Губернатором Воронежской области А.В. Гусевым 24.04.2026</w:t>
      </w:r>
      <w:r w:rsidR="005D4E8D">
        <w:rPr>
          <w:sz w:val="28"/>
          <w:szCs w:val="28"/>
        </w:rPr>
        <w:t>,</w:t>
      </w:r>
      <w:r w:rsidRPr="005D1B34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Администрация Каширского муниципального района </w:t>
      </w:r>
      <w:r w:rsidRPr="005D1B34">
        <w:rPr>
          <w:sz w:val="28"/>
          <w:szCs w:val="28"/>
        </w:rPr>
        <w:t>Воронежской области</w:t>
      </w:r>
    </w:p>
    <w:p w14:paraId="09403C74" w14:textId="3C140ED7" w:rsidR="00060A33" w:rsidRPr="00060A33" w:rsidRDefault="00060A33" w:rsidP="00131C9B">
      <w:pPr>
        <w:pStyle w:val="Default"/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 w:rsidRPr="00060A33">
        <w:rPr>
          <w:b/>
          <w:bCs/>
          <w:sz w:val="28"/>
          <w:szCs w:val="28"/>
        </w:rPr>
        <w:t>ПОСТАНОВЛЯЕТ:</w:t>
      </w:r>
    </w:p>
    <w:p w14:paraId="6067FFAA" w14:textId="77777777" w:rsidR="005D1B34" w:rsidRDefault="005D1B34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F3911AD" w14:textId="7BFEFAE9" w:rsidR="003D08E5" w:rsidRDefault="006541CB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0A33" w:rsidRPr="00060A33">
        <w:rPr>
          <w:sz w:val="28"/>
          <w:szCs w:val="28"/>
        </w:rPr>
        <w:t>Внести в Административный регламент</w:t>
      </w:r>
      <w:r w:rsidR="00060A33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по предоставлению муниципальной услуги </w:t>
      </w:r>
      <w:r w:rsidR="00835042" w:rsidRPr="00835042">
        <w:rPr>
          <w:sz w:val="28"/>
          <w:szCs w:val="28"/>
        </w:rPr>
        <w:t>«Предварительное согласование предоставления земельного участка», утвержденный постановлением Администрации Каширского муниципального района Воронежской области от 19.11.2025 № 60</w:t>
      </w:r>
      <w:r w:rsidR="00610A85">
        <w:rPr>
          <w:sz w:val="28"/>
          <w:szCs w:val="28"/>
        </w:rPr>
        <w:t>8</w:t>
      </w:r>
      <w:r w:rsidR="00835042" w:rsidRPr="00835042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>«</w:t>
      </w:r>
      <w:r w:rsidR="00610A85" w:rsidRPr="00610A85">
        <w:rPr>
          <w:sz w:val="28"/>
          <w:szCs w:val="28"/>
        </w:rPr>
        <w:t>Об утверждении административного регламента «Установление сервитута (публичного сервитута) в отношении земельного участка, находящегося в муниципальной собственности, или государственная собственность на который не разграничена</w:t>
      </w:r>
      <w:r w:rsidR="00060A33" w:rsidRPr="00060A33">
        <w:rPr>
          <w:sz w:val="28"/>
          <w:szCs w:val="28"/>
        </w:rPr>
        <w:t>»</w:t>
      </w:r>
      <w:r w:rsidR="0061620C">
        <w:rPr>
          <w:sz w:val="28"/>
          <w:szCs w:val="28"/>
        </w:rPr>
        <w:t>, (далее – Регламент)</w:t>
      </w:r>
      <w:r w:rsidR="00060A33" w:rsidRPr="00060A33">
        <w:rPr>
          <w:sz w:val="28"/>
          <w:szCs w:val="28"/>
        </w:rPr>
        <w:t xml:space="preserve"> следующие изменения</w:t>
      </w:r>
      <w:r w:rsidR="001D7E8F">
        <w:rPr>
          <w:sz w:val="28"/>
          <w:szCs w:val="28"/>
        </w:rPr>
        <w:t>:</w:t>
      </w:r>
    </w:p>
    <w:p w14:paraId="0465EA59" w14:textId="51DE975B" w:rsidR="009D483F" w:rsidRPr="009D483F" w:rsidRDefault="003A3157" w:rsidP="00131C9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D483F">
        <w:rPr>
          <w:sz w:val="28"/>
          <w:szCs w:val="28"/>
        </w:rPr>
        <w:t xml:space="preserve">. </w:t>
      </w:r>
      <w:r w:rsidR="00610A85">
        <w:rPr>
          <w:sz w:val="28"/>
          <w:szCs w:val="28"/>
        </w:rPr>
        <w:t xml:space="preserve">Дополнить </w:t>
      </w:r>
      <w:r w:rsidR="009D483F">
        <w:rPr>
          <w:sz w:val="28"/>
          <w:szCs w:val="28"/>
        </w:rPr>
        <w:t>Регламент</w:t>
      </w:r>
      <w:r w:rsidR="00610A85">
        <w:rPr>
          <w:sz w:val="28"/>
          <w:szCs w:val="28"/>
        </w:rPr>
        <w:t xml:space="preserve"> пунктом 12.2.5 </w:t>
      </w:r>
      <w:r w:rsidR="00C82DD0">
        <w:rPr>
          <w:sz w:val="28"/>
          <w:szCs w:val="28"/>
        </w:rPr>
        <w:t>следующего содержания</w:t>
      </w:r>
      <w:r w:rsidR="009D483F" w:rsidRPr="009D483F">
        <w:rPr>
          <w:sz w:val="28"/>
          <w:szCs w:val="28"/>
        </w:rPr>
        <w:t>:</w:t>
      </w:r>
    </w:p>
    <w:p w14:paraId="2C92CF2C" w14:textId="53FF7758" w:rsid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«</w:t>
      </w:r>
      <w:r w:rsidR="00610A85">
        <w:rPr>
          <w:sz w:val="28"/>
          <w:szCs w:val="28"/>
        </w:rPr>
        <w:t>12.2.5. Ф</w:t>
      </w:r>
      <w:r w:rsidR="00C82DD0" w:rsidRPr="00C82DD0">
        <w:rPr>
          <w:sz w:val="28"/>
          <w:szCs w:val="28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</w:t>
      </w:r>
      <w:r w:rsidR="00C82DD0">
        <w:rPr>
          <w:sz w:val="28"/>
          <w:szCs w:val="28"/>
        </w:rPr>
        <w:t xml:space="preserve"> </w:t>
      </w:r>
      <w:r w:rsidR="00C82DD0" w:rsidRPr="00C82DD0">
        <w:rPr>
          <w:sz w:val="28"/>
          <w:szCs w:val="28"/>
        </w:rPr>
        <w:t>(ФГИС ЕЦП НСПД)</w:t>
      </w:r>
      <w:r w:rsidR="00C82DD0">
        <w:rPr>
          <w:sz w:val="28"/>
          <w:szCs w:val="28"/>
        </w:rPr>
        <w:t>.</w:t>
      </w:r>
      <w:r w:rsidRPr="009D483F">
        <w:rPr>
          <w:sz w:val="28"/>
          <w:szCs w:val="28"/>
        </w:rPr>
        <w:t>».</w:t>
      </w:r>
    </w:p>
    <w:p w14:paraId="606E6940" w14:textId="31A457D7" w:rsidR="009D483F" w:rsidRDefault="009D483F" w:rsidP="00131C9B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2. </w:t>
      </w:r>
      <w:r w:rsidRPr="00516BA8">
        <w:t xml:space="preserve">Настоящее постановление вступает в силу </w:t>
      </w:r>
      <w:r w:rsidRPr="00F228F9">
        <w:t>со дня</w:t>
      </w:r>
      <w:r>
        <w:t xml:space="preserve"> его официального опубликования</w:t>
      </w:r>
      <w:r w:rsidRPr="00516BA8">
        <w:t>.</w:t>
      </w:r>
    </w:p>
    <w:p w14:paraId="1BBE5B76" w14:textId="1174902B" w:rsidR="006541CB" w:rsidRDefault="006541CB" w:rsidP="00131C9B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bCs/>
          <w:szCs w:val="28"/>
        </w:rPr>
        <w:t xml:space="preserve">3. </w:t>
      </w:r>
      <w:r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Pr="00B01860">
        <w:rPr>
          <w:bCs/>
          <w:szCs w:val="28"/>
        </w:rPr>
        <w:t xml:space="preserve"> опубликовать </w:t>
      </w:r>
      <w:r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>
        <w:rPr>
          <w:szCs w:val="28"/>
        </w:rPr>
        <w:t>ом</w:t>
      </w:r>
      <w:r w:rsidRPr="00B01860">
        <w:rPr>
          <w:szCs w:val="28"/>
        </w:rPr>
        <w:t xml:space="preserve"> сайт</w:t>
      </w:r>
      <w:r>
        <w:rPr>
          <w:szCs w:val="28"/>
        </w:rPr>
        <w:t>е</w:t>
      </w:r>
      <w:r w:rsidRPr="00B01860">
        <w:rPr>
          <w:szCs w:val="28"/>
        </w:rPr>
        <w:t xml:space="preserve"> </w:t>
      </w:r>
      <w:r w:rsidR="00E30FE0">
        <w:rPr>
          <w:szCs w:val="28"/>
        </w:rPr>
        <w:t>А</w:t>
      </w:r>
      <w:r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14:paraId="70C78559" w14:textId="7D6E9591" w:rsidR="006C7DD4" w:rsidRDefault="006541CB" w:rsidP="00131C9B">
      <w:pPr>
        <w:ind w:firstLine="709"/>
        <w:jc w:val="both"/>
      </w:pPr>
      <w:r>
        <w:rPr>
          <w:szCs w:val="28"/>
        </w:rPr>
        <w:t>4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61620C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61620C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 w:rsidR="005A785D">
        <w:rPr>
          <w:szCs w:val="28"/>
        </w:rPr>
        <w:t xml:space="preserve">Каширского муниципального района </w:t>
      </w:r>
      <w:r w:rsidR="00014D98">
        <w:rPr>
          <w:szCs w:val="28"/>
        </w:rPr>
        <w:t>М</w:t>
      </w:r>
      <w:r w:rsidR="005A785D">
        <w:rPr>
          <w:szCs w:val="28"/>
        </w:rPr>
        <w:t>.</w:t>
      </w:r>
      <w:r w:rsidR="00014D98">
        <w:rPr>
          <w:szCs w:val="28"/>
        </w:rPr>
        <w:t>Н</w:t>
      </w:r>
      <w:r w:rsidR="00731F8D">
        <w:rPr>
          <w:szCs w:val="28"/>
        </w:rPr>
        <w:t>.</w:t>
      </w:r>
      <w:r w:rsidR="00C339C7">
        <w:rPr>
          <w:szCs w:val="28"/>
        </w:rPr>
        <w:t xml:space="preserve"> </w:t>
      </w:r>
      <w:r w:rsidR="00014D98">
        <w:rPr>
          <w:szCs w:val="28"/>
        </w:rPr>
        <w:t>Новиков</w:t>
      </w:r>
      <w:r w:rsidR="00731F8D">
        <w:rPr>
          <w:szCs w:val="28"/>
        </w:rPr>
        <w:t>у</w:t>
      </w:r>
      <w:r w:rsidR="005A785D">
        <w:rPr>
          <w:szCs w:val="28"/>
        </w:rPr>
        <w:t>.</w:t>
      </w:r>
    </w:p>
    <w:p w14:paraId="31538C1D" w14:textId="77777777" w:rsidR="006C7DD4" w:rsidRDefault="006C7DD4" w:rsidP="00131C9B">
      <w:pPr>
        <w:ind w:firstLine="709"/>
      </w:pPr>
    </w:p>
    <w:p w14:paraId="56C1B854" w14:textId="77777777" w:rsidR="003968DE" w:rsidRDefault="003968DE" w:rsidP="00131C9B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16ABB8F2" w14:textId="77777777" w:rsidTr="007F4C90">
        <w:tc>
          <w:tcPr>
            <w:tcW w:w="5675" w:type="dxa"/>
          </w:tcPr>
          <w:p w14:paraId="1DE5B4AB" w14:textId="77777777" w:rsidR="0061620C" w:rsidRDefault="0061620C" w:rsidP="00131C9B">
            <w:r>
              <w:t>Глава</w:t>
            </w:r>
          </w:p>
          <w:p w14:paraId="25009BB3" w14:textId="75321893" w:rsidR="00705B41" w:rsidRDefault="00705B41" w:rsidP="00131C9B"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2361DA73" w14:textId="77777777" w:rsidR="00705B41" w:rsidRDefault="00705B41" w:rsidP="00131C9B">
            <w:pPr>
              <w:jc w:val="right"/>
            </w:pPr>
          </w:p>
          <w:p w14:paraId="7C063EFF" w14:textId="77777777" w:rsidR="00705B41" w:rsidRDefault="00705B41" w:rsidP="00131C9B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0FD31E7C" w14:textId="77777777" w:rsidR="006D1A0F" w:rsidRPr="00291DBA" w:rsidRDefault="006D1A0F" w:rsidP="00D779FC">
      <w:pPr>
        <w:ind w:left="567" w:hanging="567"/>
        <w:rPr>
          <w:sz w:val="24"/>
          <w:szCs w:val="24"/>
        </w:rPr>
      </w:pPr>
    </w:p>
    <w:sectPr w:rsidR="006D1A0F" w:rsidRPr="00291DBA" w:rsidSect="00D779FC">
      <w:headerReference w:type="default" r:id="rId10"/>
      <w:pgSz w:w="11906" w:h="16838"/>
      <w:pgMar w:top="1134" w:right="567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90113" w14:textId="77777777" w:rsidR="00551C9E" w:rsidRDefault="00551C9E" w:rsidP="00C82124">
      <w:r>
        <w:separator/>
      </w:r>
    </w:p>
  </w:endnote>
  <w:endnote w:type="continuationSeparator" w:id="0">
    <w:p w14:paraId="3AD2954A" w14:textId="77777777" w:rsidR="00551C9E" w:rsidRDefault="00551C9E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0223" w14:textId="77777777" w:rsidR="00551C9E" w:rsidRDefault="00551C9E" w:rsidP="00C82124">
      <w:r>
        <w:separator/>
      </w:r>
    </w:p>
  </w:footnote>
  <w:footnote w:type="continuationSeparator" w:id="0">
    <w:p w14:paraId="7C7B90C7" w14:textId="77777777" w:rsidR="00551C9E" w:rsidRDefault="00551C9E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E518" w14:textId="77777777" w:rsidR="003968DE" w:rsidRDefault="003968DE" w:rsidP="003968DE">
    <w:pPr>
      <w:pStyle w:val="a8"/>
      <w:jc w:val="center"/>
    </w:pPr>
    <w:r w:rsidRPr="003968DE">
      <w:rPr>
        <w:sz w:val="24"/>
      </w:rPr>
      <w:fldChar w:fldCharType="begin"/>
    </w:r>
    <w:r w:rsidRPr="003968DE">
      <w:rPr>
        <w:sz w:val="24"/>
      </w:rPr>
      <w:instrText>PAGE   \* MERGEFORMAT</w:instrText>
    </w:r>
    <w:r w:rsidRPr="003968DE">
      <w:rPr>
        <w:sz w:val="24"/>
      </w:rPr>
      <w:fldChar w:fldCharType="separate"/>
    </w:r>
    <w:r w:rsidR="007F4C90">
      <w:rPr>
        <w:noProof/>
        <w:sz w:val="24"/>
      </w:rPr>
      <w:t>2</w:t>
    </w:r>
    <w:r w:rsidRPr="003968DE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423309076">
    <w:abstractNumId w:val="8"/>
  </w:num>
  <w:num w:numId="2" w16cid:durableId="700013822">
    <w:abstractNumId w:val="24"/>
  </w:num>
  <w:num w:numId="3" w16cid:durableId="1578437274">
    <w:abstractNumId w:val="14"/>
  </w:num>
  <w:num w:numId="4" w16cid:durableId="882331627">
    <w:abstractNumId w:val="15"/>
  </w:num>
  <w:num w:numId="5" w16cid:durableId="92939860">
    <w:abstractNumId w:val="2"/>
  </w:num>
  <w:num w:numId="6" w16cid:durableId="929579074">
    <w:abstractNumId w:val="18"/>
  </w:num>
  <w:num w:numId="7" w16cid:durableId="491801554">
    <w:abstractNumId w:val="5"/>
  </w:num>
  <w:num w:numId="8" w16cid:durableId="1820686886">
    <w:abstractNumId w:val="6"/>
  </w:num>
  <w:num w:numId="9" w16cid:durableId="452015042">
    <w:abstractNumId w:val="10"/>
  </w:num>
  <w:num w:numId="10" w16cid:durableId="1251548709">
    <w:abstractNumId w:val="19"/>
  </w:num>
  <w:num w:numId="11" w16cid:durableId="724450516">
    <w:abstractNumId w:val="21"/>
  </w:num>
  <w:num w:numId="12" w16cid:durableId="1186868063">
    <w:abstractNumId w:val="29"/>
  </w:num>
  <w:num w:numId="13" w16cid:durableId="50932654">
    <w:abstractNumId w:val="12"/>
  </w:num>
  <w:num w:numId="14" w16cid:durableId="1937858898">
    <w:abstractNumId w:val="3"/>
  </w:num>
  <w:num w:numId="15" w16cid:durableId="1819493943">
    <w:abstractNumId w:val="25"/>
  </w:num>
  <w:num w:numId="16" w16cid:durableId="434404715">
    <w:abstractNumId w:val="26"/>
  </w:num>
  <w:num w:numId="17" w16cid:durableId="1617443092">
    <w:abstractNumId w:val="20"/>
  </w:num>
  <w:num w:numId="18" w16cid:durableId="173804514">
    <w:abstractNumId w:val="28"/>
  </w:num>
  <w:num w:numId="19" w16cid:durableId="2067872054">
    <w:abstractNumId w:val="13"/>
  </w:num>
  <w:num w:numId="20" w16cid:durableId="2053383917">
    <w:abstractNumId w:val="9"/>
  </w:num>
  <w:num w:numId="21" w16cid:durableId="1939869376">
    <w:abstractNumId w:val="4"/>
  </w:num>
  <w:num w:numId="22" w16cid:durableId="1234968490">
    <w:abstractNumId w:val="0"/>
  </w:num>
  <w:num w:numId="23" w16cid:durableId="1501430967">
    <w:abstractNumId w:val="31"/>
  </w:num>
  <w:num w:numId="24" w16cid:durableId="222840489">
    <w:abstractNumId w:val="30"/>
  </w:num>
  <w:num w:numId="25" w16cid:durableId="45960852">
    <w:abstractNumId w:val="16"/>
  </w:num>
  <w:num w:numId="26" w16cid:durableId="564607805">
    <w:abstractNumId w:val="22"/>
  </w:num>
  <w:num w:numId="27" w16cid:durableId="1878279090">
    <w:abstractNumId w:val="27"/>
  </w:num>
  <w:num w:numId="28" w16cid:durableId="1738821144">
    <w:abstractNumId w:val="17"/>
  </w:num>
  <w:num w:numId="29" w16cid:durableId="409930830">
    <w:abstractNumId w:val="32"/>
  </w:num>
  <w:num w:numId="30" w16cid:durableId="1337490024">
    <w:abstractNumId w:val="1"/>
  </w:num>
  <w:num w:numId="31" w16cid:durableId="2139255123">
    <w:abstractNumId w:val="7"/>
  </w:num>
  <w:num w:numId="32" w16cid:durableId="276059225">
    <w:abstractNumId w:val="11"/>
  </w:num>
  <w:num w:numId="33" w16cid:durableId="19764470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0A33"/>
    <w:rsid w:val="00063341"/>
    <w:rsid w:val="0006565D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1C9B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1F7C2D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01C6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1C9E"/>
    <w:rsid w:val="00555E3E"/>
    <w:rsid w:val="00557041"/>
    <w:rsid w:val="00557D46"/>
    <w:rsid w:val="00565AC2"/>
    <w:rsid w:val="00576600"/>
    <w:rsid w:val="005A239F"/>
    <w:rsid w:val="005A2DA4"/>
    <w:rsid w:val="005A35DF"/>
    <w:rsid w:val="005A4692"/>
    <w:rsid w:val="005A5C1F"/>
    <w:rsid w:val="005A717B"/>
    <w:rsid w:val="005A785D"/>
    <w:rsid w:val="005B1398"/>
    <w:rsid w:val="005B1CA3"/>
    <w:rsid w:val="005C72FC"/>
    <w:rsid w:val="005D1B34"/>
    <w:rsid w:val="005D3126"/>
    <w:rsid w:val="005D3B62"/>
    <w:rsid w:val="005D4E8D"/>
    <w:rsid w:val="005D7F46"/>
    <w:rsid w:val="005F2F7C"/>
    <w:rsid w:val="00610A85"/>
    <w:rsid w:val="006127B6"/>
    <w:rsid w:val="0061620C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3673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3119C"/>
    <w:rsid w:val="00835042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483F"/>
    <w:rsid w:val="009D560F"/>
    <w:rsid w:val="009E2157"/>
    <w:rsid w:val="009E3107"/>
    <w:rsid w:val="009F276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4B6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2DD0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779FC"/>
    <w:rsid w:val="00D8631A"/>
    <w:rsid w:val="00DA16D7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0FE0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507A3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4E2B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uiPriority w:val="59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8583-F078-4ADA-876D-88873A54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16</cp:revision>
  <cp:lastPrinted>2025-06-02T13:31:00Z</cp:lastPrinted>
  <dcterms:created xsi:type="dcterms:W3CDTF">2025-06-03T07:57:00Z</dcterms:created>
  <dcterms:modified xsi:type="dcterms:W3CDTF">2026-07-30T18:37:00Z</dcterms:modified>
</cp:coreProperties>
</file>